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63" w:rsidRDefault="00A12B63" w:rsidP="00A12B63">
      <w:pPr>
        <w:jc w:val="center"/>
        <w:rPr>
          <w:b/>
          <w:u w:val="single"/>
        </w:rPr>
      </w:pPr>
      <w:bookmarkStart w:id="0" w:name="_GoBack"/>
      <w:bookmarkEnd w:id="0"/>
    </w:p>
    <w:p w:rsidR="00A12B63" w:rsidRDefault="00A12B63" w:rsidP="00A12B63">
      <w:pPr>
        <w:jc w:val="center"/>
        <w:rPr>
          <w:b/>
          <w:u w:val="single"/>
        </w:rPr>
      </w:pPr>
      <w:r w:rsidRPr="00A12B63">
        <w:rPr>
          <w:b/>
          <w:u w:val="single"/>
        </w:rPr>
        <w:t>JUVENILE FEE SCHEDULE</w:t>
      </w:r>
    </w:p>
    <w:p w:rsidR="00A12B63" w:rsidRPr="00A12B63" w:rsidRDefault="00A12B63" w:rsidP="00A12B63">
      <w:pPr>
        <w:jc w:val="center"/>
        <w:rPr>
          <w:b/>
          <w:u w:val="single"/>
        </w:rPr>
      </w:pPr>
    </w:p>
    <w:p w:rsidR="00A12B63" w:rsidRDefault="00A12B63" w:rsidP="00A12B63">
      <w:r>
        <w:rPr>
          <w:b/>
        </w:rPr>
        <w:t> </w:t>
      </w:r>
      <w:r>
        <w:rPr>
          <w:b/>
        </w:rPr>
        <w:t>COMPENSATION FOR THE ATTORNEY:</w:t>
      </w:r>
      <w:r>
        <w:t xml:space="preserve">  Attorneys will be paid a flat fee based on the grade of petition filed according to the following schedule: </w:t>
      </w:r>
    </w:p>
    <w:p w:rsidR="00A12B63" w:rsidRDefault="00A12B63" w:rsidP="00A12B63">
      <w:r>
        <w:t>1.      Board Certified in Juvenile Law:</w:t>
      </w:r>
    </w:p>
    <w:p w:rsidR="00A12B63" w:rsidRDefault="00A12B63" w:rsidP="00A12B63">
      <w:pPr>
        <w:ind w:left="1440" w:firstLine="720"/>
      </w:pPr>
      <w:r>
        <w:t>Detention/furlough/release hearings</w:t>
      </w:r>
      <w:r>
        <w:tab/>
      </w:r>
      <w:r>
        <w:tab/>
        <w:t>$95</w:t>
      </w:r>
    </w:p>
    <w:p w:rsidR="00A12B63" w:rsidRDefault="00A12B63" w:rsidP="00A12B63">
      <w:r>
        <w:tab/>
      </w:r>
      <w:r>
        <w:tab/>
      </w:r>
      <w:r>
        <w:tab/>
        <w:t>Guardian ad litem, one detention hearing</w:t>
      </w:r>
      <w:r>
        <w:tab/>
        <w:t>$50</w:t>
      </w:r>
    </w:p>
    <w:p w:rsidR="00A12B63" w:rsidRDefault="00A12B63" w:rsidP="00A12B63">
      <w:r>
        <w:t>                                    Agreed misdemeanor adjudication</w:t>
      </w:r>
      <w:r>
        <w:tab/>
      </w:r>
      <w:r>
        <w:tab/>
        <w:t>$150</w:t>
      </w:r>
    </w:p>
    <w:p w:rsidR="00A12B63" w:rsidRDefault="00A12B63" w:rsidP="00A12B63">
      <w:r>
        <w:t>                                    Agreed felony adjudication</w:t>
      </w:r>
      <w:r>
        <w:tab/>
      </w:r>
      <w:r>
        <w:tab/>
      </w:r>
      <w:r>
        <w:tab/>
        <w:t>$160</w:t>
      </w:r>
    </w:p>
    <w:p w:rsidR="00A12B63" w:rsidRDefault="00A12B63" w:rsidP="00A12B63">
      <w:r>
        <w:t>                                    Uncontested disposition</w:t>
      </w:r>
      <w:r>
        <w:tab/>
      </w:r>
      <w:r>
        <w:tab/>
      </w:r>
      <w:r>
        <w:tab/>
        <w:t>$150</w:t>
      </w:r>
    </w:p>
    <w:p w:rsidR="00A12B63" w:rsidRDefault="00A12B63" w:rsidP="00A12B63">
      <w:r>
        <w:t>                                    Uncontested modification</w:t>
      </w:r>
      <w:r>
        <w:tab/>
      </w:r>
      <w:r>
        <w:tab/>
      </w:r>
      <w:r>
        <w:tab/>
        <w:t>$270</w:t>
      </w:r>
    </w:p>
    <w:p w:rsidR="00A12B63" w:rsidRDefault="00A12B63" w:rsidP="00A12B63">
      <w:r>
        <w:t>                                    Certification/Transfer Hearing, agreed</w:t>
      </w:r>
      <w:r>
        <w:tab/>
        <w:t>$350</w:t>
      </w:r>
    </w:p>
    <w:p w:rsidR="00A12B63" w:rsidRDefault="00A12B63" w:rsidP="00A12B63">
      <w:r>
        <w:tab/>
      </w:r>
      <w:r>
        <w:tab/>
      </w:r>
      <w:r>
        <w:tab/>
        <w:t>Determinate Sentencing case, agreed</w:t>
      </w:r>
      <w:r>
        <w:tab/>
      </w:r>
      <w:r>
        <w:tab/>
        <w:t>$350</w:t>
      </w:r>
    </w:p>
    <w:p w:rsidR="00A12B63" w:rsidRDefault="00A12B63" w:rsidP="00A12B63">
      <w:r>
        <w:tab/>
      </w:r>
      <w:r>
        <w:tab/>
      </w:r>
      <w:r>
        <w:tab/>
        <w:t>Deferred Prosecution:</w:t>
      </w:r>
      <w:r>
        <w:tab/>
      </w:r>
      <w:r>
        <w:tab/>
      </w:r>
      <w:r>
        <w:tab/>
      </w:r>
      <w:r>
        <w:tab/>
        <w:t>$250</w:t>
      </w:r>
    </w:p>
    <w:p w:rsidR="00A12B63" w:rsidRDefault="00A12B63" w:rsidP="00A12B63">
      <w:r>
        <w:t>2.      Board Certified in Criminal Law:</w:t>
      </w:r>
    </w:p>
    <w:p w:rsidR="00A12B63" w:rsidRDefault="00A12B63" w:rsidP="00A12B63">
      <w:r>
        <w:t>                                    Detention/furlough/release hearings</w:t>
      </w:r>
      <w:r>
        <w:tab/>
      </w:r>
      <w:r>
        <w:tab/>
        <w:t>$90</w:t>
      </w:r>
    </w:p>
    <w:p w:rsidR="00A12B63" w:rsidRDefault="00A12B63" w:rsidP="00A12B63">
      <w:r>
        <w:tab/>
      </w:r>
      <w:r>
        <w:tab/>
      </w:r>
      <w:r>
        <w:tab/>
        <w:t xml:space="preserve">Guardian </w:t>
      </w:r>
      <w:proofErr w:type="gramStart"/>
      <w:r>
        <w:t>ad  litem</w:t>
      </w:r>
      <w:proofErr w:type="gramEnd"/>
      <w:r>
        <w:t>, one detention hearing</w:t>
      </w:r>
      <w:r>
        <w:tab/>
        <w:t>$40</w:t>
      </w:r>
    </w:p>
    <w:p w:rsidR="00A12B63" w:rsidRDefault="00A12B63" w:rsidP="00A12B63">
      <w:r>
        <w:t>                                    Agreed misdemeanor adjudication</w:t>
      </w:r>
      <w:r>
        <w:tab/>
      </w:r>
      <w:r>
        <w:tab/>
        <w:t>$140</w:t>
      </w:r>
    </w:p>
    <w:p w:rsidR="00A12B63" w:rsidRDefault="00A12B63" w:rsidP="00A12B63">
      <w:r>
        <w:t>                                    Agreed felony adjudication </w:t>
      </w:r>
      <w:r>
        <w:tab/>
      </w:r>
      <w:r>
        <w:tab/>
      </w:r>
      <w:r>
        <w:tab/>
        <w:t>$150</w:t>
      </w:r>
    </w:p>
    <w:p w:rsidR="00A12B63" w:rsidRDefault="00A12B63" w:rsidP="00A12B63">
      <w:r>
        <w:t>                                    Uncontested disposition </w:t>
      </w:r>
      <w:r>
        <w:tab/>
      </w:r>
      <w:r>
        <w:tab/>
      </w:r>
      <w:r>
        <w:tab/>
        <w:t>$140</w:t>
      </w:r>
    </w:p>
    <w:p w:rsidR="00A12B63" w:rsidRDefault="00A12B63" w:rsidP="00A12B63">
      <w:r>
        <w:t>                                    Uncontested modification                               $250</w:t>
      </w:r>
    </w:p>
    <w:p w:rsidR="00A12B63" w:rsidRDefault="00A12B63" w:rsidP="00A12B63">
      <w:r>
        <w:t>                                    Certification/Transfer Hearing, agreed</w:t>
      </w:r>
      <w:r>
        <w:tab/>
        <w:t>$325</w:t>
      </w:r>
    </w:p>
    <w:p w:rsidR="00A12B63" w:rsidRDefault="00A12B63" w:rsidP="00A12B63">
      <w:r>
        <w:tab/>
      </w:r>
      <w:r>
        <w:tab/>
      </w:r>
      <w:r>
        <w:tab/>
        <w:t>Determinate Sentencing case, agreed</w:t>
      </w:r>
      <w:r>
        <w:tab/>
      </w:r>
      <w:r>
        <w:tab/>
        <w:t>$325</w:t>
      </w:r>
    </w:p>
    <w:p w:rsidR="00A12B63" w:rsidRDefault="00A12B63" w:rsidP="00A12B63">
      <w:r>
        <w:tab/>
      </w:r>
      <w:r>
        <w:tab/>
      </w:r>
      <w:r>
        <w:tab/>
        <w:t>Deferred Prosecution:</w:t>
      </w:r>
      <w:r>
        <w:tab/>
      </w:r>
      <w:r>
        <w:tab/>
      </w:r>
      <w:r>
        <w:tab/>
      </w:r>
      <w:r>
        <w:tab/>
        <w:t>$225</w:t>
      </w:r>
    </w:p>
    <w:p w:rsidR="00A12B63" w:rsidRDefault="00A12B63" w:rsidP="00A12B63"/>
    <w:p w:rsidR="00A12B63" w:rsidRDefault="00A12B63" w:rsidP="00A12B63"/>
    <w:p w:rsidR="00A12B63" w:rsidRDefault="00A12B63" w:rsidP="00A12B63">
      <w:r>
        <w:t>3.      Not Board Certified:</w:t>
      </w:r>
    </w:p>
    <w:p w:rsidR="00A12B63" w:rsidRDefault="00A12B63" w:rsidP="00A12B63">
      <w:r>
        <w:t>                                    Detention/furlough/release hearings</w:t>
      </w:r>
      <w:r>
        <w:tab/>
      </w:r>
      <w:r>
        <w:tab/>
        <w:t>$80</w:t>
      </w:r>
    </w:p>
    <w:p w:rsidR="00A12B63" w:rsidRDefault="00A12B63" w:rsidP="00A12B63">
      <w:r>
        <w:tab/>
      </w:r>
      <w:r>
        <w:tab/>
      </w:r>
      <w:r>
        <w:tab/>
        <w:t>Guardian ad litem, one detention hearing</w:t>
      </w:r>
      <w:r>
        <w:tab/>
        <w:t>$30</w:t>
      </w:r>
    </w:p>
    <w:p w:rsidR="00A12B63" w:rsidRDefault="00A12B63" w:rsidP="00A12B63">
      <w:r>
        <w:t>                                    Agreed misdemeanor adjudication                 $130</w:t>
      </w:r>
    </w:p>
    <w:p w:rsidR="00A12B63" w:rsidRDefault="00A12B63" w:rsidP="00A12B63">
      <w:r>
        <w:t>                                    Agreed felony adjudication </w:t>
      </w:r>
      <w:r>
        <w:tab/>
      </w:r>
      <w:r>
        <w:tab/>
      </w:r>
      <w:r>
        <w:tab/>
        <w:t>$140</w:t>
      </w:r>
    </w:p>
    <w:p w:rsidR="00A12B63" w:rsidRDefault="00A12B63" w:rsidP="00A12B63">
      <w:r>
        <w:t>                                    Uncontested disposition </w:t>
      </w:r>
      <w:r>
        <w:tab/>
      </w:r>
      <w:r>
        <w:tab/>
      </w:r>
      <w:r>
        <w:tab/>
        <w:t>$130</w:t>
      </w:r>
    </w:p>
    <w:p w:rsidR="00A12B63" w:rsidRDefault="00A12B63" w:rsidP="00A12B63">
      <w:r>
        <w:t>                                    Uncontested modification </w:t>
      </w:r>
      <w:r>
        <w:tab/>
      </w:r>
      <w:r>
        <w:tab/>
      </w:r>
      <w:r>
        <w:tab/>
        <w:t>$240</w:t>
      </w:r>
    </w:p>
    <w:p w:rsidR="00A12B63" w:rsidRDefault="00A12B63" w:rsidP="00A12B63">
      <w:r>
        <w:tab/>
      </w:r>
      <w:r>
        <w:tab/>
      </w:r>
      <w:r>
        <w:tab/>
        <w:t>Certification/Transfer Hearing, agreed</w:t>
      </w:r>
      <w:r>
        <w:tab/>
        <w:t>$300</w:t>
      </w:r>
    </w:p>
    <w:p w:rsidR="00A12B63" w:rsidRDefault="00A12B63" w:rsidP="00A12B63">
      <w:r>
        <w:tab/>
      </w:r>
      <w:r>
        <w:tab/>
      </w:r>
      <w:r>
        <w:tab/>
        <w:t>Determinate Sentencing case, agreed</w:t>
      </w:r>
      <w:r>
        <w:tab/>
      </w:r>
      <w:r>
        <w:tab/>
        <w:t>$300</w:t>
      </w:r>
    </w:p>
    <w:p w:rsidR="00A12B63" w:rsidRDefault="00A12B63" w:rsidP="00A12B63">
      <w:r>
        <w:tab/>
      </w:r>
      <w:r>
        <w:tab/>
      </w:r>
      <w:r>
        <w:tab/>
        <w:t>Deferred Prosecution</w:t>
      </w:r>
      <w:r>
        <w:tab/>
      </w:r>
      <w:r>
        <w:tab/>
      </w:r>
      <w:r>
        <w:tab/>
      </w:r>
      <w:r>
        <w:tab/>
        <w:t>$200</w:t>
      </w:r>
    </w:p>
    <w:p w:rsidR="00A12B63" w:rsidRDefault="00A12B63" w:rsidP="00A12B63">
      <w:r>
        <w:t xml:space="preserve">4.      Incidental expenses related to research, jail visits, conferences with clients and/ or witnesses (including parents), mail and copying expenses, courier fees or any other miscellaneous expense(s) associated with your appointed case will not be paid separately.  All expenses, except expert fees or investigation </w:t>
      </w:r>
      <w:proofErr w:type="gramStart"/>
      <w:r>
        <w:t>expenses,</w:t>
      </w:r>
      <w:proofErr w:type="gramEnd"/>
      <w:r>
        <w:t xml:space="preserve"> are included in the rates set out above. The Court will consider reimbursement for extraordinary out-of-pocket expenses.</w:t>
      </w:r>
    </w:p>
    <w:p w:rsidR="00A12B63" w:rsidRDefault="00A12B63" w:rsidP="00A12B63">
      <w:r>
        <w:t xml:space="preserve">5.      Upon good cause shown, the Court may approve an amount which exceeds the above rates for compensating a court-appointed attorney based upon the time and labor </w:t>
      </w:r>
      <w:proofErr w:type="gramStart"/>
      <w:r>
        <w:t>required,</w:t>
      </w:r>
      <w:proofErr w:type="gramEnd"/>
      <w:r>
        <w:t xml:space="preserve"> the complexity of the case, and the experience and ability of the appointed counsel. </w:t>
      </w:r>
    </w:p>
    <w:p w:rsidR="00A12B63" w:rsidRDefault="00A12B63" w:rsidP="00A12B63">
      <w:r>
        <w:t>6.      If multiple cases for a juvenile are on the docket and heard at the same time, an additional $45 for Board Certified attorneys and $40 for other attorneys shall be added for each filed case adjudicated, considered, consolidated, or heard at the same hearing. </w:t>
      </w:r>
    </w:p>
    <w:p w:rsidR="00A12B63" w:rsidRDefault="00A12B63" w:rsidP="00A12B63">
      <w:r>
        <w:t>7.      For contested hearings the following rates apply:</w:t>
      </w:r>
    </w:p>
    <w:p w:rsidR="00A12B63" w:rsidRDefault="00A12B63" w:rsidP="00A12B63">
      <w:r>
        <w:t>                      </w:t>
      </w:r>
      <w:r>
        <w:tab/>
      </w:r>
      <w:r>
        <w:rPr>
          <w:u w:val="single"/>
        </w:rPr>
        <w:t>Activity                             </w:t>
      </w:r>
      <w:r>
        <w:rPr>
          <w:u w:val="single"/>
        </w:rPr>
        <w:tab/>
        <w:t>Minimum</w:t>
      </w:r>
      <w:r>
        <w:rPr>
          <w:u w:val="single"/>
        </w:rPr>
        <w:tab/>
        <w:t>Maximum</w:t>
      </w:r>
    </w:p>
    <w:p w:rsidR="00A12B63" w:rsidRDefault="00A12B63" w:rsidP="00A12B63">
      <w:pPr>
        <w:spacing w:line="240" w:lineRule="auto"/>
      </w:pPr>
      <w:r>
        <w:t>                        Out of Court Services</w:t>
      </w:r>
      <w:r>
        <w:tab/>
      </w:r>
      <w:r>
        <w:tab/>
        <w:t>$75/</w:t>
      </w:r>
      <w:proofErr w:type="spellStart"/>
      <w:r>
        <w:t>hr</w:t>
      </w:r>
      <w:proofErr w:type="spellEnd"/>
      <w:r>
        <w:t>           </w:t>
      </w:r>
      <w:r>
        <w:tab/>
        <w:t>$125/</w:t>
      </w:r>
      <w:proofErr w:type="spellStart"/>
      <w:r>
        <w:t>hr</w:t>
      </w:r>
      <w:proofErr w:type="spellEnd"/>
    </w:p>
    <w:p w:rsidR="00A12B63" w:rsidRDefault="00A12B63" w:rsidP="00A12B63">
      <w:pPr>
        <w:spacing w:line="240" w:lineRule="auto"/>
      </w:pPr>
      <w:r>
        <w:t>                        In Court Services</w:t>
      </w:r>
      <w:r>
        <w:tab/>
      </w:r>
      <w:r>
        <w:tab/>
        <w:t>$75/</w:t>
      </w:r>
      <w:proofErr w:type="spellStart"/>
      <w:r>
        <w:t>hr</w:t>
      </w:r>
      <w:proofErr w:type="spellEnd"/>
      <w:r>
        <w:t>            </w:t>
      </w:r>
      <w:r>
        <w:tab/>
        <w:t>$125/</w:t>
      </w:r>
      <w:proofErr w:type="spellStart"/>
      <w:r>
        <w:t>hr</w:t>
      </w:r>
      <w:proofErr w:type="spellEnd"/>
    </w:p>
    <w:p w:rsidR="00A12B63" w:rsidRDefault="00A12B63" w:rsidP="00A12B63">
      <w:pPr>
        <w:spacing w:line="240" w:lineRule="auto"/>
      </w:pPr>
      <w:r>
        <w:tab/>
      </w:r>
      <w:r>
        <w:tab/>
        <w:t>Guardian ad litem</w:t>
      </w:r>
      <w:r>
        <w:tab/>
      </w:r>
      <w:r>
        <w:tab/>
        <w:t>$50</w:t>
      </w:r>
      <w:r>
        <w:tab/>
      </w:r>
      <w:r>
        <w:tab/>
        <w:t>$50</w:t>
      </w:r>
      <w:r>
        <w:tab/>
      </w:r>
      <w:r>
        <w:tab/>
        <w:t xml:space="preserve">  </w:t>
      </w:r>
    </w:p>
    <w:p w:rsidR="00671CC3" w:rsidRDefault="00671CC3"/>
    <w:sectPr w:rsidR="0067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63"/>
    <w:rsid w:val="00671CC3"/>
    <w:rsid w:val="00A1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63"/>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63"/>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kmccary</dc:creator>
  <cp:lastModifiedBy>kmccary</cp:lastModifiedBy>
  <cp:revision>1</cp:revision>
  <dcterms:created xsi:type="dcterms:W3CDTF">2015-10-13T19:44:00Z</dcterms:created>
  <dcterms:modified xsi:type="dcterms:W3CDTF">2015-10-13T19:47:00Z</dcterms:modified>
</cp:coreProperties>
</file>